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92F8E" w14:textId="2723EE03" w:rsidR="00654362" w:rsidRPr="006735DC" w:rsidRDefault="00654362" w:rsidP="00654362">
      <w:pPr>
        <w:jc w:val="center"/>
        <w:rPr>
          <w:b/>
        </w:rPr>
      </w:pPr>
      <w:r>
        <w:rPr>
          <w:b/>
        </w:rPr>
        <w:t xml:space="preserve">KASBO </w:t>
      </w:r>
      <w:r w:rsidRPr="006735DC">
        <w:rPr>
          <w:b/>
        </w:rPr>
        <w:t xml:space="preserve">Board of Directors Meeting – </w:t>
      </w:r>
      <w:r>
        <w:rPr>
          <w:b/>
        </w:rPr>
        <w:t xml:space="preserve">9 July </w:t>
      </w:r>
      <w:r w:rsidRPr="006735DC">
        <w:rPr>
          <w:b/>
        </w:rPr>
        <w:t>20</w:t>
      </w:r>
      <w:r>
        <w:rPr>
          <w:b/>
        </w:rPr>
        <w:t>20</w:t>
      </w:r>
    </w:p>
    <w:p w14:paraId="56B20BF6" w14:textId="77777777" w:rsidR="00654362" w:rsidRPr="006735DC" w:rsidRDefault="00654362" w:rsidP="00654362">
      <w:pPr>
        <w:jc w:val="center"/>
        <w:rPr>
          <w:b/>
          <w:bCs/>
        </w:rPr>
      </w:pPr>
      <w:r>
        <w:rPr>
          <w:b/>
          <w:bCs/>
        </w:rPr>
        <w:t>Zoom Application Curtesy of Merle, John, and Olathe Schools</w:t>
      </w:r>
    </w:p>
    <w:p w14:paraId="0781D11C" w14:textId="77777777" w:rsidR="00654362" w:rsidRPr="006735DC" w:rsidRDefault="00654362" w:rsidP="00654362">
      <w:pPr>
        <w:jc w:val="center"/>
        <w:rPr>
          <w:b/>
        </w:rPr>
      </w:pPr>
      <w:r>
        <w:rPr>
          <w:b/>
        </w:rPr>
        <w:t>Minutes</w:t>
      </w:r>
    </w:p>
    <w:p w14:paraId="1A3FD280" w14:textId="77777777" w:rsidR="00654362" w:rsidRDefault="00654362" w:rsidP="00654362">
      <w:pPr>
        <w:rPr>
          <w:b/>
        </w:rPr>
      </w:pPr>
    </w:p>
    <w:p w14:paraId="1D7B3C3D" w14:textId="77777777" w:rsidR="00654362" w:rsidRDefault="00654362" w:rsidP="00654362">
      <w:pPr>
        <w:rPr>
          <w:b/>
        </w:rPr>
      </w:pPr>
      <w:r>
        <w:rPr>
          <w:b/>
        </w:rPr>
        <w:t xml:space="preserve">Members present:  John Hutchison, Tracey </w:t>
      </w:r>
      <w:proofErr w:type="spellStart"/>
      <w:r>
        <w:rPr>
          <w:b/>
        </w:rPr>
        <w:t>Moerer</w:t>
      </w:r>
      <w:proofErr w:type="spellEnd"/>
      <w:r>
        <w:rPr>
          <w:b/>
        </w:rPr>
        <w:t xml:space="preserve">, Michael Speer, Debbie </w:t>
      </w:r>
      <w:proofErr w:type="spellStart"/>
      <w:r>
        <w:rPr>
          <w:b/>
        </w:rPr>
        <w:t>Walburn</w:t>
      </w:r>
      <w:proofErr w:type="spellEnd"/>
      <w:r>
        <w:rPr>
          <w:b/>
        </w:rPr>
        <w:t xml:space="preserve">, Jason Gillam, Rob </w:t>
      </w:r>
      <w:proofErr w:type="spellStart"/>
      <w:r>
        <w:rPr>
          <w:b/>
        </w:rPr>
        <w:t>Balsters</w:t>
      </w:r>
      <w:proofErr w:type="spellEnd"/>
      <w:r>
        <w:rPr>
          <w:b/>
        </w:rPr>
        <w:t xml:space="preserve">, Betty Greer, Eric Hansen, Rod Spangler, Jimmy Hay, Merle Hastert, Diane Ney, Julie </w:t>
      </w:r>
      <w:proofErr w:type="spellStart"/>
      <w:r>
        <w:rPr>
          <w:b/>
        </w:rPr>
        <w:t>Stukey</w:t>
      </w:r>
      <w:proofErr w:type="spellEnd"/>
      <w:r>
        <w:rPr>
          <w:b/>
        </w:rPr>
        <w:t>, Matt Morford, Wayne Ryan</w:t>
      </w:r>
    </w:p>
    <w:p w14:paraId="1A9B52E1" w14:textId="77777777" w:rsidR="00654362" w:rsidRDefault="00654362" w:rsidP="00654362">
      <w:pPr>
        <w:ind w:left="360" w:hanging="360"/>
      </w:pPr>
    </w:p>
    <w:p w14:paraId="13F760CC" w14:textId="77777777" w:rsidR="00654362" w:rsidRDefault="00654362" w:rsidP="00654362"/>
    <w:p w14:paraId="6C5D61DA" w14:textId="25CBDDFE" w:rsidR="00654362" w:rsidRDefault="00654362" w:rsidP="00654362">
      <w:pPr>
        <w:numPr>
          <w:ilvl w:val="0"/>
          <w:numId w:val="1"/>
        </w:numPr>
      </w:pPr>
      <w:r w:rsidRPr="006735DC">
        <w:t>10:</w:t>
      </w:r>
      <w:r>
        <w:t>3</w:t>
      </w:r>
      <w:r w:rsidRPr="006735DC">
        <w:t>0</w:t>
      </w:r>
      <w:r>
        <w:t xml:space="preserve"> </w:t>
      </w:r>
      <w:r>
        <w:t>am</w:t>
      </w:r>
      <w:r>
        <w:t xml:space="preserve">- </w:t>
      </w:r>
      <w:r w:rsidRPr="006735DC">
        <w:t>Call to Order</w:t>
      </w:r>
    </w:p>
    <w:p w14:paraId="37F4A747" w14:textId="0E4BA7F7" w:rsidR="00654362" w:rsidRDefault="00654362" w:rsidP="00654362">
      <w:pPr>
        <w:ind w:left="360"/>
      </w:pPr>
      <w:r>
        <w:t>Eric Hansen called the meeting to order at 10:30 am.</w:t>
      </w:r>
    </w:p>
    <w:p w14:paraId="557FCEC5" w14:textId="77777777" w:rsidR="00654362" w:rsidRPr="006735DC" w:rsidRDefault="00654362" w:rsidP="00654362"/>
    <w:p w14:paraId="232C4F08" w14:textId="495C5D55" w:rsidR="00654362" w:rsidRDefault="00654362" w:rsidP="00654362">
      <w:pPr>
        <w:numPr>
          <w:ilvl w:val="0"/>
          <w:numId w:val="1"/>
        </w:numPr>
      </w:pPr>
      <w:r w:rsidRPr="006735DC">
        <w:t>KASBO and ASBO Campaign Financial Report</w:t>
      </w:r>
    </w:p>
    <w:p w14:paraId="4B889E88" w14:textId="77777777" w:rsidR="00654362" w:rsidRPr="006735DC" w:rsidRDefault="00654362" w:rsidP="00654362">
      <w:pPr>
        <w:pStyle w:val="ListParagraph"/>
        <w:numPr>
          <w:ilvl w:val="0"/>
          <w:numId w:val="1"/>
        </w:numPr>
      </w:pPr>
      <w:r>
        <w:t>Rob and Diane gave the reports.  All reports are posted on the website.</w:t>
      </w:r>
    </w:p>
    <w:p w14:paraId="75E0BC38" w14:textId="77777777" w:rsidR="00654362" w:rsidRDefault="00654362" w:rsidP="00654362"/>
    <w:p w14:paraId="49A1BA23" w14:textId="5E1AEFDF" w:rsidR="00654362" w:rsidRDefault="00654362" w:rsidP="00654362">
      <w:pPr>
        <w:numPr>
          <w:ilvl w:val="0"/>
          <w:numId w:val="1"/>
        </w:numPr>
      </w:pPr>
      <w:r>
        <w:t>November ACE</w:t>
      </w:r>
      <w:r w:rsidRPr="006735DC">
        <w:t xml:space="preserve"> Discussion – November</w:t>
      </w:r>
      <w:r>
        <w:t xml:space="preserve"> 11-13</w:t>
      </w:r>
      <w:r w:rsidRPr="006735DC">
        <w:t xml:space="preserve"> – </w:t>
      </w:r>
      <w:r>
        <w:t>“Normal” In-Person Schedule Within CDC and/or Riley County Regulations, Shortened In-Person Schedule with Virtual Discussion Group Options, All Virtual Conference</w:t>
      </w:r>
    </w:p>
    <w:p w14:paraId="4A711CB9" w14:textId="2C2D0BF5" w:rsidR="00654362" w:rsidRPr="006735DC" w:rsidRDefault="00654362" w:rsidP="00654362">
      <w:pPr>
        <w:ind w:left="360"/>
      </w:pPr>
      <w:r>
        <w:t>Discussion was held regarding all three options with a final decision to be made at a later date, when more information is available regarding the progression of the COVID-19 infections and the response from Riley County officials.</w:t>
      </w:r>
    </w:p>
    <w:p w14:paraId="5C6EAC0D" w14:textId="77777777" w:rsidR="00654362" w:rsidRDefault="00654362" w:rsidP="00654362"/>
    <w:p w14:paraId="1CCB58AC" w14:textId="5494161E" w:rsidR="00654362" w:rsidRDefault="00654362" w:rsidP="00654362">
      <w:pPr>
        <w:numPr>
          <w:ilvl w:val="0"/>
          <w:numId w:val="1"/>
        </w:numPr>
      </w:pPr>
      <w:r>
        <w:t>Discussion of</w:t>
      </w:r>
      <w:r w:rsidRPr="006735DC">
        <w:t xml:space="preserve"> </w:t>
      </w:r>
      <w:r>
        <w:t xml:space="preserve">Potential </w:t>
      </w:r>
      <w:r w:rsidRPr="006735DC">
        <w:t>Member and Vendor Survey</w:t>
      </w:r>
      <w:r>
        <w:t xml:space="preserve"> Questions Relating to the November ACE</w:t>
      </w:r>
    </w:p>
    <w:p w14:paraId="50216041" w14:textId="4EECA068" w:rsidR="00654362" w:rsidRPr="006735DC" w:rsidRDefault="00654362" w:rsidP="00654362">
      <w:pPr>
        <w:ind w:left="360"/>
      </w:pPr>
      <w:r>
        <w:t xml:space="preserve">Board members agreed that Rob would survey the members and vendors regarding issues relating to a virtual </w:t>
      </w:r>
      <w:proofErr w:type="spellStart"/>
      <w:r>
        <w:t>converence</w:t>
      </w:r>
      <w:proofErr w:type="spellEnd"/>
      <w:r>
        <w:t xml:space="preserve">  </w:t>
      </w:r>
    </w:p>
    <w:p w14:paraId="4015922E" w14:textId="77777777" w:rsidR="00654362" w:rsidRDefault="00654362" w:rsidP="00654362"/>
    <w:p w14:paraId="1695C46F" w14:textId="2E1A8009" w:rsidR="00654362" w:rsidRDefault="00654362" w:rsidP="00654362">
      <w:pPr>
        <w:numPr>
          <w:ilvl w:val="0"/>
          <w:numId w:val="1"/>
        </w:numPr>
      </w:pPr>
      <w:r w:rsidRPr="006735DC">
        <w:t>202</w:t>
      </w:r>
      <w:r>
        <w:t>1</w:t>
      </w:r>
      <w:r w:rsidRPr="006735DC">
        <w:t xml:space="preserve"> ACE Discussion</w:t>
      </w:r>
      <w:r>
        <w:t xml:space="preserve"> – Overland Park Marriott – April 20-23, 2021</w:t>
      </w:r>
      <w:r w:rsidRPr="006735DC">
        <w:t>, Theme, Speaker, Other</w:t>
      </w:r>
    </w:p>
    <w:p w14:paraId="49AEAF70" w14:textId="45FE7AD2" w:rsidR="00654362" w:rsidRPr="006735DC" w:rsidRDefault="00654362" w:rsidP="00654362">
      <w:pPr>
        <w:ind w:left="360"/>
      </w:pPr>
      <w:r>
        <w:t>Tracey reported that the fee requested by Dave Rendall was higher than we have spent in the past. Consensus was that we should continue to negotiate the fee and search for an alternate speaker</w:t>
      </w:r>
    </w:p>
    <w:p w14:paraId="0A9D8203" w14:textId="77777777" w:rsidR="00654362" w:rsidRDefault="00654362" w:rsidP="00654362"/>
    <w:p w14:paraId="57915C98" w14:textId="4EBAA254" w:rsidR="00654362" w:rsidRDefault="00654362" w:rsidP="00654362">
      <w:pPr>
        <w:numPr>
          <w:ilvl w:val="0"/>
          <w:numId w:val="1"/>
        </w:numPr>
      </w:pPr>
      <w:r w:rsidRPr="006735DC">
        <w:t>20</w:t>
      </w:r>
      <w:r>
        <w:t>20</w:t>
      </w:r>
      <w:r w:rsidRPr="006735DC">
        <w:t xml:space="preserve"> ASBO </w:t>
      </w:r>
      <w:r>
        <w:t>International’s Envision 2020</w:t>
      </w:r>
      <w:r w:rsidRPr="006735DC">
        <w:t xml:space="preserve"> </w:t>
      </w:r>
      <w:r>
        <w:t>– Virtual – September 30 – October 2, 2020</w:t>
      </w:r>
    </w:p>
    <w:p w14:paraId="68F25AC3" w14:textId="59E22A50" w:rsidR="00654362" w:rsidRDefault="00654362" w:rsidP="00654362">
      <w:pPr>
        <w:ind w:left="360"/>
      </w:pPr>
      <w:r>
        <w:t>Rob and John encouraged attendance at this event.</w:t>
      </w:r>
    </w:p>
    <w:p w14:paraId="7E9A1333" w14:textId="77777777" w:rsidR="00654362" w:rsidRDefault="00654362" w:rsidP="00654362">
      <w:pPr>
        <w:ind w:left="360"/>
      </w:pPr>
    </w:p>
    <w:p w14:paraId="77DF7F83" w14:textId="1B6346DD" w:rsidR="00654362" w:rsidRDefault="00654362" w:rsidP="00654362">
      <w:pPr>
        <w:numPr>
          <w:ilvl w:val="0"/>
          <w:numId w:val="1"/>
        </w:numPr>
      </w:pPr>
      <w:r w:rsidRPr="006735DC">
        <w:t>202</w:t>
      </w:r>
      <w:r>
        <w:t>1</w:t>
      </w:r>
      <w:r w:rsidRPr="006735DC">
        <w:t xml:space="preserve"> ASBO Executive Leadership Forum and Strategic Governance Symposium,</w:t>
      </w:r>
      <w:r>
        <w:t xml:space="preserve"> February 25-27, 2021 – San Antonio </w:t>
      </w:r>
      <w:r>
        <w:t>–</w:t>
      </w:r>
      <w:r>
        <w:t xml:space="preserve"> </w:t>
      </w:r>
      <w:r w:rsidRPr="006735DC">
        <w:t>Discussion</w:t>
      </w:r>
    </w:p>
    <w:p w14:paraId="0EB99DF7" w14:textId="2269E1DC" w:rsidR="00654362" w:rsidRPr="006735DC" w:rsidRDefault="00654362" w:rsidP="00654362">
      <w:pPr>
        <w:ind w:left="360"/>
      </w:pPr>
      <w:r>
        <w:t>Rob will arrange registration and rooms when, if, ASBO makes a decision to hold this event.</w:t>
      </w:r>
    </w:p>
    <w:p w14:paraId="542BCBAF" w14:textId="77777777" w:rsidR="00654362" w:rsidRDefault="00654362" w:rsidP="00654362"/>
    <w:p w14:paraId="2F31E599" w14:textId="7E85BC7D" w:rsidR="00654362" w:rsidRDefault="00654362" w:rsidP="00654362">
      <w:pPr>
        <w:numPr>
          <w:ilvl w:val="0"/>
          <w:numId w:val="1"/>
        </w:numPr>
      </w:pPr>
      <w:r w:rsidRPr="006735DC">
        <w:t>KASBO Academy Discussion</w:t>
      </w:r>
    </w:p>
    <w:p w14:paraId="6B9D1699" w14:textId="4D7A418E" w:rsidR="00654362" w:rsidRPr="006735DC" w:rsidRDefault="00654362" w:rsidP="00654362">
      <w:pPr>
        <w:ind w:left="360"/>
      </w:pPr>
      <w:r>
        <w:t>Clint and Betty indicated that they are willing to hold a class for two, 3-</w:t>
      </w:r>
      <w:proofErr w:type="gramStart"/>
      <w:r>
        <w:t>hour ,</w:t>
      </w:r>
      <w:proofErr w:type="gramEnd"/>
      <w:r>
        <w:t xml:space="preserve"> days sometime after Labor Day.</w:t>
      </w:r>
    </w:p>
    <w:p w14:paraId="2841DD13" w14:textId="77777777" w:rsidR="00654362" w:rsidRDefault="00654362" w:rsidP="00654362"/>
    <w:p w14:paraId="01CAE81D" w14:textId="77777777" w:rsidR="00654362" w:rsidRDefault="00654362" w:rsidP="00654362">
      <w:pPr>
        <w:numPr>
          <w:ilvl w:val="0"/>
          <w:numId w:val="1"/>
        </w:numPr>
      </w:pPr>
      <w:r w:rsidRPr="006735DC">
        <w:t>Other Business</w:t>
      </w:r>
      <w:r>
        <w:t xml:space="preserve"> / Adjournment</w:t>
      </w:r>
    </w:p>
    <w:p w14:paraId="60375B94" w14:textId="77777777" w:rsidR="00654362" w:rsidRDefault="00654362" w:rsidP="00654362">
      <w:pPr>
        <w:pStyle w:val="ListParagraph"/>
      </w:pPr>
    </w:p>
    <w:p w14:paraId="50C66D4D" w14:textId="77777777" w:rsidR="00654362" w:rsidRDefault="00654362"/>
    <w:sectPr w:rsidR="00654362" w:rsidSect="00BC6CC1">
      <w:headerReference w:type="even" r:id="rId7"/>
      <w:headerReference w:type="default" r:id="rId8"/>
      <w:footerReference w:type="even" r:id="rId9"/>
      <w:footerReference w:type="default" r:id="rId10"/>
      <w:pgSz w:w="12240" w:h="15840" w:code="1"/>
      <w:pgMar w:top="720" w:right="1080" w:bottom="72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87356" w14:textId="77777777" w:rsidR="005924F3" w:rsidRDefault="005924F3" w:rsidP="00654362">
      <w:r>
        <w:separator/>
      </w:r>
    </w:p>
  </w:endnote>
  <w:endnote w:type="continuationSeparator" w:id="0">
    <w:p w14:paraId="6259CB3A" w14:textId="77777777" w:rsidR="005924F3" w:rsidRDefault="005924F3" w:rsidP="0065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CEE0C" w14:textId="77777777" w:rsidR="00C87E02" w:rsidRDefault="005924F3">
    <w:pPr>
      <w:pStyle w:val="Footer"/>
    </w:pPr>
    <w:sdt>
      <w:sdtPr>
        <w:id w:val="969400743"/>
        <w:temporary/>
        <w:showingPlcHdr/>
      </w:sdtPr>
      <w:sdtEndPr/>
      <w:sdtContent>
        <w:r>
          <w:t>[Type text]</w:t>
        </w:r>
      </w:sdtContent>
    </w:sdt>
    <w:r>
      <w:ptab w:relativeTo="margin" w:alignment="center" w:leader="none"/>
    </w:r>
    <w:sdt>
      <w:sdtPr>
        <w:id w:val="969400748"/>
        <w:temporary/>
        <w:showingPlcHdr/>
      </w:sdtPr>
      <w:sdtEndPr/>
      <w:sdtContent>
        <w:r>
          <w:t>[Type text]</w:t>
        </w:r>
      </w:sdtContent>
    </w:sdt>
    <w:r>
      <w:ptab w:relativeTo="margin" w:alignment="right" w:leader="none"/>
    </w:r>
    <w:sdt>
      <w:sdtPr>
        <w:id w:val="969400753"/>
        <w:temporary/>
        <w:showingPlcHdr/>
      </w:sdtPr>
      <w:sdtEndPr/>
      <w:sdtContent>
        <w: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5058A" w14:textId="5A000877" w:rsidR="00C87E02" w:rsidRPr="00654362" w:rsidRDefault="005924F3" w:rsidP="00654362">
    <w:pPr>
      <w:pStyle w:val="Footer"/>
      <w:tabs>
        <w:tab w:val="clear" w:pos="8640"/>
        <w:tab w:val="right" w:pos="9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6E45D" w14:textId="77777777" w:rsidR="005924F3" w:rsidRDefault="005924F3" w:rsidP="00654362">
      <w:r>
        <w:separator/>
      </w:r>
    </w:p>
  </w:footnote>
  <w:footnote w:type="continuationSeparator" w:id="0">
    <w:p w14:paraId="364066E7" w14:textId="77777777" w:rsidR="005924F3" w:rsidRDefault="005924F3" w:rsidP="00654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9A685" w14:textId="77777777" w:rsidR="00C87E02" w:rsidRDefault="005924F3">
    <w:pPr>
      <w:pStyle w:val="Header"/>
    </w:pPr>
    <w:sdt>
      <w:sdtPr>
        <w:id w:val="171999623"/>
        <w:placeholder/>
        <w:temporary/>
        <w:showingPlcHdr/>
      </w:sdtPr>
      <w:sdtEndPr/>
      <w:sdtContent>
        <w:r>
          <w:t>[Type text]</w:t>
        </w:r>
      </w:sdtContent>
    </w:sdt>
    <w:r>
      <w:ptab w:relativeTo="margin" w:alignment="center" w:leader="none"/>
    </w:r>
    <w:sdt>
      <w:sdtPr>
        <w:id w:val="171999624"/>
        <w:placeholder/>
        <w:temporary/>
        <w:showingPlcHdr/>
      </w:sdtPr>
      <w:sdtEndPr/>
      <w:sdtContent>
        <w:r>
          <w:t>[Type text]</w:t>
        </w:r>
      </w:sdtContent>
    </w:sdt>
    <w:r>
      <w:ptab w:relativeTo="margin" w:alignment="right" w:leader="none"/>
    </w:r>
    <w:sdt>
      <w:sdtPr>
        <w:id w:val="171999625"/>
        <w:placeholder/>
        <w:temporary/>
        <w:showingPlcHdr/>
      </w:sdtPr>
      <w:sdtEndPr/>
      <w:sdtContent>
        <w:r>
          <w:t>[Type text]</w:t>
        </w:r>
      </w:sdtContent>
    </w:sdt>
  </w:p>
  <w:p w14:paraId="60E60C43" w14:textId="77777777" w:rsidR="00C87E02" w:rsidRDefault="00592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0E0B7" w14:textId="7F86D87A" w:rsidR="00C87E02" w:rsidRDefault="005924F3" w:rsidP="00654362">
    <w:pPr>
      <w:pStyle w:val="Header"/>
      <w:spacing w:before="100" w:beforeAutospacing="1" w:after="100" w:afterAutospacing="1"/>
    </w:pPr>
  </w:p>
  <w:p w14:paraId="6B998FB0" w14:textId="77777777" w:rsidR="00C87E02" w:rsidRDefault="005924F3">
    <w:pPr>
      <w:pStyle w:val="Header"/>
    </w:pPr>
  </w:p>
  <w:p w14:paraId="7D2A5084" w14:textId="732BB881" w:rsidR="00C87E02" w:rsidRDefault="00592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41262"/>
    <w:multiLevelType w:val="hybridMultilevel"/>
    <w:tmpl w:val="669011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7450D0"/>
    <w:multiLevelType w:val="hybridMultilevel"/>
    <w:tmpl w:val="2A08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62"/>
    <w:rsid w:val="005924F3"/>
    <w:rsid w:val="005C0DAE"/>
    <w:rsid w:val="00654362"/>
    <w:rsid w:val="006B4074"/>
    <w:rsid w:val="00AA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FC3F"/>
  <w15:chartTrackingRefBased/>
  <w15:docId w15:val="{32F7BA95-B575-5E42-8F01-72597850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36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362"/>
    <w:pPr>
      <w:tabs>
        <w:tab w:val="center" w:pos="4320"/>
        <w:tab w:val="right" w:pos="8640"/>
      </w:tabs>
    </w:pPr>
  </w:style>
  <w:style w:type="character" w:customStyle="1" w:styleId="HeaderChar">
    <w:name w:val="Header Char"/>
    <w:basedOn w:val="DefaultParagraphFont"/>
    <w:link w:val="Header"/>
    <w:uiPriority w:val="99"/>
    <w:rsid w:val="00654362"/>
    <w:rPr>
      <w:rFonts w:eastAsiaTheme="minorEastAsia"/>
    </w:rPr>
  </w:style>
  <w:style w:type="paragraph" w:styleId="Footer">
    <w:name w:val="footer"/>
    <w:basedOn w:val="Normal"/>
    <w:link w:val="FooterChar"/>
    <w:uiPriority w:val="99"/>
    <w:unhideWhenUsed/>
    <w:rsid w:val="00654362"/>
    <w:pPr>
      <w:tabs>
        <w:tab w:val="center" w:pos="4320"/>
        <w:tab w:val="right" w:pos="8640"/>
      </w:tabs>
    </w:pPr>
  </w:style>
  <w:style w:type="character" w:customStyle="1" w:styleId="FooterChar">
    <w:name w:val="Footer Char"/>
    <w:basedOn w:val="DefaultParagraphFont"/>
    <w:link w:val="Footer"/>
    <w:uiPriority w:val="99"/>
    <w:rsid w:val="00654362"/>
    <w:rPr>
      <w:rFonts w:eastAsiaTheme="minorEastAsia"/>
    </w:rPr>
  </w:style>
  <w:style w:type="paragraph" w:styleId="ListParagraph">
    <w:name w:val="List Paragraph"/>
    <w:basedOn w:val="Normal"/>
    <w:uiPriority w:val="34"/>
    <w:qFormat/>
    <w:rsid w:val="00654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2020-10-08T14:03:00Z</dcterms:created>
  <dcterms:modified xsi:type="dcterms:W3CDTF">2020-10-08T17:10:00Z</dcterms:modified>
</cp:coreProperties>
</file>